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C96294" w:rsidRDefault="00C96294">
      <w:r>
        <w:t>Radio Somontano</w:t>
      </w:r>
    </w:p>
    <w:p w:rsidR="00E55D13" w:rsidRPr="00E55D13" w:rsidRDefault="004E3A43" w:rsidP="00E55D13">
      <w:pPr>
        <w:widowControl w:val="0"/>
        <w:autoSpaceDE w:val="0"/>
        <w:autoSpaceDN w:val="0"/>
        <w:adjustRightInd w:val="0"/>
        <w:spacing w:after="0"/>
      </w:pPr>
      <w:r>
        <w:t>La semana comenzaba con la presentación de</w:t>
      </w:r>
      <w:r w:rsidR="00E55D13" w:rsidRPr="00E55D13">
        <w:t xml:space="preserve">l programa de actos para conmemorar el Día Internacional de la Mujer Trabajadora </w:t>
      </w:r>
      <w:r>
        <w:t xml:space="preserve">que se celebra </w:t>
      </w:r>
      <w:r w:rsidR="00E55D13" w:rsidRPr="00E55D13">
        <w:t xml:space="preserve">el martes 8 con la charla coloquio ‘Conciliación emocional: cómo superar el estrés laboral – familiar’ a cargo del psicólogo Carlos </w:t>
      </w:r>
      <w:proofErr w:type="spellStart"/>
      <w:r w:rsidR="00E55D13" w:rsidRPr="00E55D13">
        <w:t>Hué</w:t>
      </w:r>
      <w:proofErr w:type="spellEnd"/>
      <w:r w:rsidR="00E55D13" w:rsidRPr="00E55D13">
        <w:t xml:space="preserve"> García, psicólogo y director en Ciencias de la Educación. La ponencia será en el salón de actos de la UNED a las 19.00.</w:t>
      </w:r>
    </w:p>
    <w:p w:rsidR="004E3A43" w:rsidRDefault="00E55D13" w:rsidP="00E55D13">
      <w:r w:rsidRPr="00E55D13">
        <w:t>El último acto, el miércoles se proyectará la película ‘Sufragistas’, sobre el movimiento que inicia el gran proceso hacia la igualdad para pedir el voto para las mujeres o la reducción a diez horas de la jornada laboral. La proyección será a las 21.30 en el Cine Cortés, con entrada gratuita</w:t>
      </w:r>
      <w:r w:rsidR="004E3A43">
        <w:t>.</w:t>
      </w:r>
    </w:p>
    <w:p w:rsidR="00C96294" w:rsidRDefault="004E3A43" w:rsidP="00E55D13">
      <w:r>
        <w:t xml:space="preserve">Pero la gran cita de este ciclo de actos será este domingo con la IV Carrera de la Mujer de la mujer, organizada por el Club Atletismo Barbastro, y que reunirá a 1.500 mujeres no sólo de Barbastro si no también de otras poblaciones vecinas para correr contra el cáncer. La cita rosa será a partir de las 11.00 en el Paseo del Coso y durante el transcurso de la prueba habrá exhibiciones deportivas de gimnasios o el centro de yoga </w:t>
      </w:r>
      <w:proofErr w:type="spellStart"/>
      <w:r>
        <w:t>Prana</w:t>
      </w:r>
      <w:proofErr w:type="spellEnd"/>
      <w:r>
        <w:t xml:space="preserve">. Y como novedad, un acto solidario significativo. La donación de varias peluquerías de la ciudad de pelo de sus clientas para elaborar pelucas para las pacientes que sufren esta enfermedad oncológica. </w:t>
      </w:r>
    </w:p>
    <w:p w:rsidR="00AD6729" w:rsidRDefault="004E3A43">
      <w:r>
        <w:t xml:space="preserve">Y después de correr en Barbastro, a tomar el vermú a </w:t>
      </w:r>
      <w:proofErr w:type="spellStart"/>
      <w:r>
        <w:t>Estadilla</w:t>
      </w:r>
      <w:proofErr w:type="spellEnd"/>
      <w:r>
        <w:t xml:space="preserve"> donde se celebra el Festival Vino Trufa Jazz. Una iniciativa impulsada por los músicos de jazz de esta localidad, el restaurante </w:t>
      </w:r>
      <w:proofErr w:type="spellStart"/>
      <w:r>
        <w:t>Carrodilla</w:t>
      </w:r>
      <w:proofErr w:type="spellEnd"/>
      <w:r>
        <w:t xml:space="preserve"> y la empresa trufera Trufa Pasión, con el Apoyo de Ayuntamiento y las dos bodegas de la </w:t>
      </w:r>
      <w:proofErr w:type="spellStart"/>
      <w:r>
        <w:t>D.O</w:t>
      </w:r>
      <w:proofErr w:type="spellEnd"/>
      <w:r>
        <w:t xml:space="preserve">. Somontano de </w:t>
      </w:r>
      <w:proofErr w:type="spellStart"/>
      <w:r>
        <w:t>Estadilla</w:t>
      </w:r>
      <w:proofErr w:type="spellEnd"/>
      <w:r>
        <w:t xml:space="preserve">. El festival ya comienza este sábado con un taller de cocina a cargo de los cocineros del Trasiego Oscar Salazar y Javier </w:t>
      </w:r>
      <w:proofErr w:type="spellStart"/>
      <w:r>
        <w:t>Matinero</w:t>
      </w:r>
      <w:proofErr w:type="spellEnd"/>
      <w:r>
        <w:t xml:space="preserve"> por la tarde, por la noche concierto y </w:t>
      </w:r>
      <w:proofErr w:type="spellStart"/>
      <w:r>
        <w:t>jam</w:t>
      </w:r>
      <w:proofErr w:type="spellEnd"/>
      <w:r>
        <w:t xml:space="preserve"> </w:t>
      </w:r>
      <w:proofErr w:type="spellStart"/>
      <w:r>
        <w:t>session</w:t>
      </w:r>
      <w:proofErr w:type="spellEnd"/>
      <w:r>
        <w:t xml:space="preserve">, y </w:t>
      </w:r>
      <w:r w:rsidR="00625B89">
        <w:t xml:space="preserve">el domingo en el portal del Sol la degustación popular de seis tapas, vinos de </w:t>
      </w:r>
      <w:proofErr w:type="spellStart"/>
      <w:r w:rsidR="00625B89">
        <w:t>Estadilla</w:t>
      </w:r>
      <w:proofErr w:type="spellEnd"/>
      <w:r w:rsidR="00625B89">
        <w:t xml:space="preserve"> al ritmo de varias actuaciones musicales.</w:t>
      </w:r>
      <w:r w:rsidR="00AD6729">
        <w:t xml:space="preserve"> </w:t>
      </w:r>
    </w:p>
    <w:p w:rsidR="00AD6729" w:rsidRDefault="00AD6729">
      <w:r>
        <w:t xml:space="preserve">Y al lado de </w:t>
      </w:r>
      <w:proofErr w:type="spellStart"/>
      <w:r>
        <w:t>Estadilla</w:t>
      </w:r>
      <w:proofErr w:type="spellEnd"/>
      <w:r>
        <w:t xml:space="preserve"> está </w:t>
      </w:r>
      <w:proofErr w:type="spellStart"/>
      <w:r>
        <w:t>Fonz</w:t>
      </w:r>
      <w:proofErr w:type="spellEnd"/>
      <w:r>
        <w:t xml:space="preserve">, así que los que quieran podrán empalmar </w:t>
      </w:r>
      <w:r w:rsidR="00002488">
        <w:t xml:space="preserve">con un concierto en la iglesia a las 19.00 a cargo de la Coral </w:t>
      </w:r>
      <w:proofErr w:type="spellStart"/>
      <w:r w:rsidR="00002488">
        <w:t>Foncense</w:t>
      </w:r>
      <w:proofErr w:type="spellEnd"/>
      <w:r w:rsidR="00002488">
        <w:t xml:space="preserve"> y de </w:t>
      </w:r>
      <w:proofErr w:type="spellStart"/>
      <w:r w:rsidR="00002488">
        <w:t>Binéfar</w:t>
      </w:r>
      <w:proofErr w:type="spellEnd"/>
      <w:r w:rsidR="00002488">
        <w:t xml:space="preserve">. </w:t>
      </w:r>
    </w:p>
    <w:p w:rsidR="00625B89" w:rsidRDefault="00654D8F">
      <w:r>
        <w:t xml:space="preserve">Ese domingo </w:t>
      </w:r>
      <w:r w:rsidR="00002488">
        <w:t xml:space="preserve">también </w:t>
      </w:r>
      <w:r>
        <w:t>habrá otros que optarán por andar por el Camino del Destierro de San Ramón, una iniciativa</w:t>
      </w:r>
      <w:r w:rsidR="00002488">
        <w:t xml:space="preserve"> presentada el martes en la sede de Montañeros de Aragón Barbastro. En concreto unos sesenta montañeros de Barbastro y del Centro Excursionista de Graus iniciarán un recorrido de 26 kilómetros que partirá desde el Puente de Capella con destino a la catedral de Roda donde está enterrado San Ramón. Es el último tramo del camino que hace 900 años inició el obispo Ramón al ser expulsado por el rey de Aragón y el obispo de Huesca que ansiaba esta diócesis. Su periplo, que ha dejado huella en la tradición popular de la Ribagorza, lo cuenta Daniel </w:t>
      </w:r>
      <w:proofErr w:type="spellStart"/>
      <w:r w:rsidR="00002488">
        <w:t>Vallés</w:t>
      </w:r>
      <w:proofErr w:type="spellEnd"/>
      <w:r w:rsidR="00002488">
        <w:t xml:space="preserve"> en un libro autoeditado y en el que se detallan todas las etapas de este camino que aspira a ser un recurso turístico más para estos territorios, uniendo patrimonio, historia y naturaleza.</w:t>
      </w:r>
    </w:p>
    <w:p w:rsidR="00C96294" w:rsidRDefault="004E3A43">
      <w:r>
        <w:t xml:space="preserve"> </w:t>
      </w:r>
      <w:r w:rsidR="00654D8F">
        <w:t xml:space="preserve">En clave política Compromiso por Barbastro y Podemos piden que se cumpla con la ampliación prometida del centro de salud de Barbastro, y precisamente Podemos realizará un acto este sábado </w:t>
      </w:r>
      <w:r w:rsidR="00AD6729">
        <w:t xml:space="preserve">a las 18.00 </w:t>
      </w:r>
      <w:r w:rsidR="00654D8F">
        <w:t xml:space="preserve">en </w:t>
      </w:r>
      <w:r w:rsidR="00AD6729">
        <w:t>San Julián con la presencia del diputado por Huesca en el Congreso, Jorge Luis, para atender las respuestas de los electores.</w:t>
      </w:r>
    </w:p>
    <w:p w:rsidR="00C96294" w:rsidRDefault="00C96294">
      <w:r>
        <w:t>El jueves hubo pleno en la DPH con el apoyo mayoritario del modelo territorio aragonés, esto es el apoyo a las diputaciones provinciales tan cuestionadas por el PSOE nacional tras el pacto con Ciudadanos y que cuenta con el rechazo de los socialistas de la provincia. La moción salió adelante con los votos del PSOE, PP y PAR y en contra de Cambiar que pide una modernización de esta entidad y considera que estando las comarcas no sería tan necesaria.</w:t>
      </w:r>
    </w:p>
    <w:p w:rsidR="00C96294" w:rsidRDefault="00C96294">
      <w:r>
        <w:t xml:space="preserve">Pero la noticia en este pleno ligada al Somontano estaba en la alcaldesa de Peralta de </w:t>
      </w:r>
      <w:proofErr w:type="spellStart"/>
      <w:r>
        <w:t>Alcofea</w:t>
      </w:r>
      <w:proofErr w:type="spellEnd"/>
      <w:r>
        <w:t xml:space="preserve">, Obdulia Gracia, que de nuevo ha vuelto a ser diputada, tras la marcha al Congreso de la ex alcaldesa de Huesca, Ana </w:t>
      </w:r>
      <w:proofErr w:type="spellStart"/>
      <w:r>
        <w:t>Alós</w:t>
      </w:r>
      <w:proofErr w:type="spellEnd"/>
      <w:r>
        <w:t>.</w:t>
      </w:r>
    </w:p>
    <w:p w:rsidR="00C96294" w:rsidRDefault="00C96294"/>
    <w:p w:rsidR="00E55D13" w:rsidRDefault="00C96294">
      <w:r>
        <w:t xml:space="preserve">Para mañana tenemos una cita esperada, el inicio de la Ruta de San Jose María Escrivá por las calles de Barbastro, ciudad natal del fundador del Opus Dei. Esta primera visita coincide con el encuentro de delegados del patronato de </w:t>
      </w:r>
      <w:proofErr w:type="spellStart"/>
      <w:r>
        <w:t>Torreciudad</w:t>
      </w:r>
      <w:proofErr w:type="spellEnd"/>
      <w:r>
        <w:t xml:space="preserve"> que tendrá lugar en el Centro de Congresos. En este encuentro se presentarán los distintos eventos que se va a desarrollar en el santuario a lo largo de este año </w:t>
      </w:r>
      <w:r w:rsidR="00E55D13">
        <w:t>y se celebrarán varias ponencias.</w:t>
      </w:r>
    </w:p>
    <w:p w:rsidR="00C96294" w:rsidRDefault="00E55D13">
      <w:r>
        <w:t>Por la tarde también en la Catedral de Barbastro se celebrará el concierto bené</w:t>
      </w:r>
      <w:r w:rsidR="00C96294">
        <w:t xml:space="preserve">fico de Semana Santa </w:t>
      </w:r>
      <w:r>
        <w:t xml:space="preserve">que de alguna manera pone en marcha el reloj de la cuenta atrás de esta </w:t>
      </w:r>
      <w:proofErr w:type="spellStart"/>
      <w:r>
        <w:t>celebración</w:t>
      </w:r>
      <w:proofErr w:type="spellEnd"/>
      <w:r>
        <w:t xml:space="preserve">. </w:t>
      </w:r>
      <w:r w:rsidRPr="00E55D13">
        <w:t xml:space="preserve">La Banda de cornetas y tambores Virgen del Pilar sonará </w:t>
      </w:r>
      <w:r>
        <w:t xml:space="preserve">mañana por la tarde </w:t>
      </w:r>
      <w:r w:rsidRPr="00E55D13">
        <w:t>en la Iglesia Catedral, a beneficio de Fraternidad Cristiana de Enfermos (</w:t>
      </w:r>
      <w:proofErr w:type="spellStart"/>
      <w:r w:rsidRPr="00E55D13">
        <w:t>Frater</w:t>
      </w:r>
      <w:proofErr w:type="spellEnd"/>
      <w:r w:rsidRPr="00E55D13">
        <w:t>).</w:t>
      </w:r>
    </w:p>
    <w:p w:rsidR="00E55D13" w:rsidRDefault="00E55D13">
      <w:r>
        <w:t xml:space="preserve">En deportes </w:t>
      </w:r>
      <w:r w:rsidRPr="00E55D13">
        <w:t xml:space="preserve">80 participantes volarán en parapente y </w:t>
      </w:r>
      <w:proofErr w:type="spellStart"/>
      <w:r w:rsidRPr="00E55D13">
        <w:t>paramotor</w:t>
      </w:r>
      <w:proofErr w:type="spellEnd"/>
      <w:r w:rsidRPr="00E55D13">
        <w:t xml:space="preserve"> este sábado por los cielos de El Grado</w:t>
      </w:r>
      <w:r>
        <w:t>. U</w:t>
      </w:r>
      <w:r w:rsidRPr="00E55D13">
        <w:t xml:space="preserve">n nuevo encuentro anual, el vigésimo tercero de los primeros y el duodécimo de los segundos, organizado por el Club Vuelo Huesca, la Federación Aragonesa de Deportes Aéreos y el Gobierno de Aragón. Los parapentes iniciarán el vuelo a partir de las 11.30 desde el Tozal del Gordo, sierra sita entre </w:t>
      </w:r>
      <w:proofErr w:type="spellStart"/>
      <w:r w:rsidRPr="00E55D13">
        <w:t>Secastilla</w:t>
      </w:r>
      <w:proofErr w:type="spellEnd"/>
      <w:r w:rsidRPr="00E55D13">
        <w:t xml:space="preserve"> y El Grado, mientras que como novedad, los voladores en </w:t>
      </w:r>
      <w:proofErr w:type="spellStart"/>
      <w:r w:rsidRPr="00E55D13">
        <w:t>paramotor</w:t>
      </w:r>
      <w:proofErr w:type="spellEnd"/>
      <w:r w:rsidRPr="00E55D13">
        <w:t xml:space="preserve"> se trasladarán al aeródromo de ultraligeros de Coscojuela de </w:t>
      </w:r>
      <w:proofErr w:type="spellStart"/>
      <w:r w:rsidRPr="00E55D13">
        <w:t>Sobrarbe</w:t>
      </w:r>
      <w:proofErr w:type="spellEnd"/>
      <w:r w:rsidRPr="00E55D13">
        <w:t xml:space="preserve">, donde iniciarán el vuelo sobre las 8.00. </w:t>
      </w:r>
      <w:r>
        <w:t>El evento pretende ser un revulsivo turístico para estas comarcas.</w:t>
      </w:r>
    </w:p>
    <w:p w:rsidR="00AD6729" w:rsidRDefault="00AD6729"/>
    <w:p w:rsidR="00002488" w:rsidRDefault="00E55D13">
      <w:r>
        <w:t xml:space="preserve">Y la gran cita de la próxima semana será la Fiesta del Crespillo que tendrá lugar el domingo 13. Este año a los distintos colectivos vecinales, sociales y hosteleros que participan en esta cita gastronómica e identitaria de nuestra comarca, como novedad se suman los vecinos de </w:t>
      </w:r>
      <w:proofErr w:type="spellStart"/>
      <w:r>
        <w:t>Peraltilla</w:t>
      </w:r>
      <w:proofErr w:type="spellEnd"/>
      <w:r>
        <w:t>. En total 16 hornillos y se espera elaborar 15.000 euros, récord en esta cita declarada de interés turístico regional.</w:t>
      </w:r>
    </w:p>
    <w:p w:rsidR="00AD6729" w:rsidRDefault="00AD6729"/>
    <w:p w:rsidR="00C96294" w:rsidRDefault="00AD6729">
      <w:proofErr w:type="spellStart"/>
      <w:r>
        <w:t>Fot</w:t>
      </w:r>
      <w:proofErr w:type="spellEnd"/>
      <w:r>
        <w:t xml:space="preserve"> – </w:t>
      </w:r>
      <w:proofErr w:type="spellStart"/>
      <w:r>
        <w:t>Oleo</w:t>
      </w:r>
      <w:proofErr w:type="spellEnd"/>
      <w:r>
        <w:t xml:space="preserve"> este lunes termina el plazo para presentar fotografías sobre el aceite y el olivo.</w:t>
      </w:r>
      <w:r w:rsidR="00002488">
        <w:t xml:space="preserve"> Las fotografías hay que enviarlas a</w:t>
      </w:r>
      <w:r w:rsidR="00002488">
        <w:rPr>
          <w:rFonts w:ascii="Arial" w:hAnsi="Arial" w:cs="Arial"/>
          <w:color w:val="434343"/>
          <w:sz w:val="30"/>
          <w:szCs w:val="30"/>
        </w:rPr>
        <w:t xml:space="preserve">l email </w:t>
      </w:r>
      <w:hyperlink r:id="rId4" w:history="1">
        <w:r w:rsidR="00002488">
          <w:rPr>
            <w:rFonts w:ascii="Arial" w:hAnsi="Arial" w:cs="Arial"/>
            <w:color w:val="0B5601"/>
            <w:sz w:val="30"/>
            <w:szCs w:val="30"/>
            <w:u w:val="single" w:color="0B5601"/>
          </w:rPr>
          <w:t>concurso@ecostean.com</w:t>
        </w:r>
      </w:hyperlink>
      <w:r w:rsidR="00002488">
        <w:rPr>
          <w:rFonts w:ascii="Arial" w:hAnsi="Arial" w:cs="Arial"/>
          <w:color w:val="434343"/>
          <w:sz w:val="30"/>
          <w:szCs w:val="30"/>
        </w:rPr>
        <w:t xml:space="preserve">. Las </w:t>
      </w:r>
      <w:proofErr w:type="spellStart"/>
      <w:r w:rsidR="00002488">
        <w:rPr>
          <w:rFonts w:ascii="Arial" w:hAnsi="Arial" w:cs="Arial"/>
          <w:color w:val="434343"/>
          <w:sz w:val="30"/>
          <w:szCs w:val="30"/>
        </w:rPr>
        <w:t>ba</w:t>
      </w:r>
      <w:proofErr w:type="spellEnd"/>
    </w:p>
    <w:sectPr w:rsidR="00C96294" w:rsidSect="00C96294">
      <w:pgSz w:w="11900" w:h="16840"/>
      <w:pgMar w:top="1418" w:right="1701" w:bottom="1418" w:left="1701" w:header="709" w:footer="709" w:gutter="0"/>
      <w:cols w:space="708"/>
    </w:sectPr>
  </w:body>
</w:document>
</file>

<file path=word/fontTable.xml><?xml version="1.0" encoding="utf-8"?>
<w:fonts xmlns:r="http://schemas.openxmlformats.org/officeDocument/2006/relationships" xmlns:w="http://schemas.openxmlformats.org/wordprocessingml/2006/main">
  <w:font w:name="Cambria">
    <w:altName w:val="Times New Roman"/>
    <w:panose1 w:val="00000000000000000000"/>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C96294"/>
    <w:rsid w:val="00002488"/>
    <w:rsid w:val="004E3A43"/>
    <w:rsid w:val="00625B89"/>
    <w:rsid w:val="00654D8F"/>
    <w:rsid w:val="00AD6729"/>
    <w:rsid w:val="00C96294"/>
    <w:rsid w:val="00E55D13"/>
  </w:rsids>
  <m:mathPr>
    <m:mathFont m:val="Lucida Grande"/>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S_tradnl"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6A3"/>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concurso@ecostean.com"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2685</Characters>
  <Application>Microsoft Word 12.0.0</Application>
  <DocSecurity>0</DocSecurity>
  <Lines>22</Lines>
  <Paragraphs>5</Paragraphs>
  <ScaleCrop>false</ScaleCrop>
  <LinksUpToDate>false</LinksUpToDate>
  <CharactersWithSpaces>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Pano Cuello</dc:creator>
  <cp:keywords/>
  <cp:lastModifiedBy>Jose Luis Pano Cuello</cp:lastModifiedBy>
  <cp:revision>2</cp:revision>
  <dcterms:created xsi:type="dcterms:W3CDTF">2016-03-04T08:48:00Z</dcterms:created>
  <dcterms:modified xsi:type="dcterms:W3CDTF">2016-03-04T08:48:00Z</dcterms:modified>
</cp:coreProperties>
</file>